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4145" w14:textId="77777777" w:rsidR="003A1D90" w:rsidRPr="003A1D90" w:rsidRDefault="003A1D90" w:rsidP="003A1D90">
      <w:pPr>
        <w:tabs>
          <w:tab w:val="num" w:pos="720"/>
        </w:tabs>
        <w:ind w:left="720" w:hanging="360"/>
        <w:rPr>
          <w:b/>
          <w:bCs/>
        </w:rPr>
      </w:pPr>
      <w:r w:rsidRPr="003A1D90">
        <w:rPr>
          <w:b/>
          <w:bCs/>
        </w:rPr>
        <w:t xml:space="preserve">Improving Information Supplied with </w:t>
      </w:r>
      <w:proofErr w:type="spellStart"/>
      <w:r w:rsidRPr="003A1D90">
        <w:rPr>
          <w:b/>
          <w:bCs/>
        </w:rPr>
        <w:t>Gabapentinoids</w:t>
      </w:r>
      <w:proofErr w:type="spellEnd"/>
      <w:r w:rsidRPr="003A1D90">
        <w:rPr>
          <w:b/>
          <w:bCs/>
        </w:rPr>
        <w:t xml:space="preserve"> (Pregabalin/Gabapentin), Benzodiazepines and Z-Drugs</w:t>
      </w:r>
    </w:p>
    <w:p w14:paraId="33B5EC90" w14:textId="4E2D488F" w:rsidR="003A1D90" w:rsidRDefault="003A1D90" w:rsidP="003A1D90">
      <w:pPr>
        <w:tabs>
          <w:tab w:val="num" w:pos="720"/>
        </w:tabs>
        <w:ind w:left="720" w:hanging="360"/>
      </w:pPr>
      <w:r w:rsidRPr="003A1D90">
        <w:t>The MHRA has reviewed the warnings regarding addiction, dependence, withdrawal, and tolerance for gabapentin, pregabalin, benzodiazepines, and z-drugs. The findings (detailed in the Public Assessment Report) were that it was necessary to strengthen these warnings in the product information and on packaging to better inform healthcare professionals and patients of these known risks.</w:t>
      </w:r>
    </w:p>
    <w:p w14:paraId="203C84DD" w14:textId="5B5D31A7" w:rsidR="003A1D90" w:rsidRPr="003A1D90" w:rsidRDefault="003A1D90" w:rsidP="003A1D90">
      <w:pPr>
        <w:numPr>
          <w:ilvl w:val="0"/>
          <w:numId w:val="3"/>
        </w:numPr>
      </w:pPr>
      <w:r>
        <w:t>A</w:t>
      </w:r>
      <w:r w:rsidRPr="003A1D90">
        <w:t>s these medicines carry risks of addiction, dependence and withdrawal reactions, before starting treatment with these medicines, your healthcare professional should explain how long you might need to take them for, and how to stop safely. This helps reduce the risk of addiction, dependence, and drug withdrawal syndrome</w:t>
      </w:r>
    </w:p>
    <w:p w14:paraId="4CC1D63F" w14:textId="77777777" w:rsidR="003A1D90" w:rsidRPr="003A1D90" w:rsidRDefault="003A1D90" w:rsidP="003A1D90">
      <w:pPr>
        <w:numPr>
          <w:ilvl w:val="0"/>
          <w:numId w:val="3"/>
        </w:numPr>
      </w:pPr>
      <w:r w:rsidRPr="003A1D90">
        <w:t>anyone can become physically dependent on these medicines, meaning that their body gets used to it, and this can cause them to have withdrawal symptoms if the medicine is suddenly stopped, or the dose is reduced</w:t>
      </w:r>
    </w:p>
    <w:p w14:paraId="4344FF0F" w14:textId="77777777" w:rsidR="003A1D90" w:rsidRPr="003A1D90" w:rsidRDefault="003A1D90" w:rsidP="003A1D90">
      <w:pPr>
        <w:numPr>
          <w:ilvl w:val="0"/>
          <w:numId w:val="3"/>
        </w:numPr>
      </w:pPr>
      <w:r w:rsidRPr="003A1D90">
        <w:t>drug addiction can feel like a strong desire to take the medicine, and difficulties in controlling medicine use (for example feeling like you want to take more or use the medicine when you shouldn’t)</w:t>
      </w:r>
    </w:p>
    <w:p w14:paraId="48F9C9ED" w14:textId="77777777" w:rsidR="003A1D90" w:rsidRPr="003A1D90" w:rsidRDefault="003A1D90" w:rsidP="003A1D90">
      <w:pPr>
        <w:numPr>
          <w:ilvl w:val="0"/>
          <w:numId w:val="3"/>
        </w:numPr>
      </w:pPr>
      <w:r w:rsidRPr="003A1D90">
        <w:t>addiction and dependence are related but they are not the same, being physically dependent on a medicine does not necessarily mean you are addicted to it</w:t>
      </w:r>
    </w:p>
    <w:p w14:paraId="31C45D05" w14:textId="77777777" w:rsidR="003A1D90" w:rsidRPr="003A1D90" w:rsidRDefault="003A1D90" w:rsidP="003A1D90">
      <w:pPr>
        <w:numPr>
          <w:ilvl w:val="0"/>
          <w:numId w:val="3"/>
        </w:numPr>
      </w:pPr>
      <w:r w:rsidRPr="003A1D90">
        <w:t>drug tolerance can mean no longer feeling like the medicine is working well, or feeling that a higher dose is required to achieve the same symptom relief as before</w:t>
      </w:r>
    </w:p>
    <w:p w14:paraId="55314D13" w14:textId="77777777" w:rsidR="003A1D90" w:rsidRPr="003A1D90" w:rsidRDefault="003A1D90" w:rsidP="003A1D90">
      <w:pPr>
        <w:numPr>
          <w:ilvl w:val="0"/>
          <w:numId w:val="3"/>
        </w:numPr>
      </w:pPr>
      <w:r w:rsidRPr="003A1D90">
        <w:t>if you want to stop taking your medicine there are </w:t>
      </w:r>
      <w:hyperlink r:id="rId7" w:history="1">
        <w:r w:rsidRPr="003A1D90">
          <w:rPr>
            <w:rStyle w:val="Hyperlink"/>
          </w:rPr>
          <w:t>additional resources</w:t>
        </w:r>
      </w:hyperlink>
      <w:r w:rsidRPr="003A1D90">
        <w:t> to help you. Never stop taking your medication without asking a healthcare professional first</w:t>
      </w:r>
    </w:p>
    <w:p w14:paraId="5F66BDF3" w14:textId="77777777" w:rsidR="003A1D90" w:rsidRPr="003A1D90" w:rsidRDefault="003A1D90" w:rsidP="003A1D90">
      <w:pPr>
        <w:numPr>
          <w:ilvl w:val="0"/>
          <w:numId w:val="3"/>
        </w:numPr>
      </w:pPr>
      <w:r w:rsidRPr="003A1D90">
        <w:t>if you are taking this medicine for epilepsy, you should keep taking it for as long as your doctor says it’s needed</w:t>
      </w:r>
    </w:p>
    <w:p w14:paraId="0391EA46" w14:textId="77777777" w:rsidR="003A1D90" w:rsidRPr="003A1D90" w:rsidRDefault="003A1D90" w:rsidP="003A1D90">
      <w:pPr>
        <w:numPr>
          <w:ilvl w:val="0"/>
          <w:numId w:val="3"/>
        </w:numPr>
      </w:pPr>
      <w:r w:rsidRPr="003A1D90">
        <w:t>if you find that your treatment is not working as well, you should speak to your healthcare professional about possible alternative treatment options, and you should never take more of your medicine than you have been prescribed</w:t>
      </w:r>
    </w:p>
    <w:p w14:paraId="0FD52E7D" w14:textId="77777777" w:rsidR="003A1D90" w:rsidRDefault="003A1D90" w:rsidP="003A1D90">
      <w:pPr>
        <w:numPr>
          <w:ilvl w:val="0"/>
          <w:numId w:val="3"/>
        </w:numPr>
      </w:pPr>
      <w:r w:rsidRPr="003A1D90">
        <w:t xml:space="preserve">when it is time to stop your medication, your healthcare professional will tell you how to gradually reduce the amount of medicine you are taking over time (known </w:t>
      </w:r>
      <w:r w:rsidRPr="003A1D90">
        <w:lastRenderedPageBreak/>
        <w:t>as dose tapering). This is very important to reduce the risk of drug withdrawal syndrome. Dose tapering can sometimes take weeks or months. Mild symptoms may still occur, but you should contact your healthcare professional if the withdrawal symptoms become intolerable</w:t>
      </w:r>
    </w:p>
    <w:p w14:paraId="3E458D24" w14:textId="7D61CCBE" w:rsidR="003A1D90" w:rsidRPr="003A1D90" w:rsidRDefault="003A1D90" w:rsidP="003A1D90">
      <w:hyperlink r:id="rId8" w:history="1">
        <w:r w:rsidRPr="003A1D90">
          <w:rPr>
            <w:rStyle w:val="Hyperlink"/>
          </w:rPr>
          <w:t>NG215 Patient decision aid full version on should I stop my benzodiazepine or z-drug?</w:t>
        </w:r>
      </w:hyperlink>
    </w:p>
    <w:p w14:paraId="293A20ED" w14:textId="29F180A5" w:rsidR="0079626D" w:rsidRPr="0063542E" w:rsidRDefault="0079626D" w:rsidP="0063542E"/>
    <w:sectPr w:rsidR="0079626D" w:rsidRPr="0063542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1B56" w14:textId="77777777" w:rsidR="00E66A96" w:rsidRDefault="00E66A96" w:rsidP="0079626D">
      <w:pPr>
        <w:spacing w:after="0" w:line="240" w:lineRule="auto"/>
      </w:pPr>
      <w:r>
        <w:separator/>
      </w:r>
    </w:p>
  </w:endnote>
  <w:endnote w:type="continuationSeparator" w:id="0">
    <w:p w14:paraId="59AFEB27" w14:textId="77777777" w:rsidR="00E66A96" w:rsidRDefault="00E66A96" w:rsidP="0079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5987" w14:textId="77777777" w:rsidR="00E66A96" w:rsidRDefault="00E66A96" w:rsidP="0079626D">
      <w:pPr>
        <w:spacing w:after="0" w:line="240" w:lineRule="auto"/>
      </w:pPr>
      <w:r>
        <w:separator/>
      </w:r>
    </w:p>
  </w:footnote>
  <w:footnote w:type="continuationSeparator" w:id="0">
    <w:p w14:paraId="0DFC9476" w14:textId="77777777" w:rsidR="00E66A96" w:rsidRDefault="00E66A96" w:rsidP="0079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D70D" w14:textId="4C07AE53" w:rsidR="003D0796" w:rsidRPr="003D0796" w:rsidRDefault="003D0796" w:rsidP="003D0796">
    <w:pPr>
      <w:pStyle w:val="Header"/>
    </w:pPr>
    <w:r w:rsidRPr="003D0796">
      <w:rPr>
        <w:noProof/>
      </w:rPr>
      <w:drawing>
        <wp:inline distT="0" distB="0" distL="0" distR="0" wp14:anchorId="41B89527" wp14:editId="74CFBF02">
          <wp:extent cx="873160" cy="742950"/>
          <wp:effectExtent l="0" t="0" r="3175" b="0"/>
          <wp:docPr id="1506046341" name="Picture 2" descr="A group of peop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46341" name="Picture 2" descr="A group of people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416" cy="746571"/>
                  </a:xfrm>
                  <a:prstGeom prst="rect">
                    <a:avLst/>
                  </a:prstGeom>
                  <a:noFill/>
                  <a:ln>
                    <a:noFill/>
                  </a:ln>
                </pic:spPr>
              </pic:pic>
            </a:graphicData>
          </a:graphic>
        </wp:inline>
      </w:drawing>
    </w:r>
  </w:p>
  <w:p w14:paraId="77434AD5" w14:textId="77777777" w:rsidR="003D0796" w:rsidRDefault="003D0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0145"/>
    <w:multiLevelType w:val="multilevel"/>
    <w:tmpl w:val="A2F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274C15"/>
    <w:multiLevelType w:val="multilevel"/>
    <w:tmpl w:val="3D0C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8C6F1B"/>
    <w:multiLevelType w:val="multilevel"/>
    <w:tmpl w:val="3CC8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5594432">
    <w:abstractNumId w:val="1"/>
  </w:num>
  <w:num w:numId="2" w16cid:durableId="1152599259">
    <w:abstractNumId w:val="0"/>
  </w:num>
  <w:num w:numId="3" w16cid:durableId="1876766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6D"/>
    <w:rsid w:val="001C7B64"/>
    <w:rsid w:val="003A1D90"/>
    <w:rsid w:val="003D0796"/>
    <w:rsid w:val="0063542E"/>
    <w:rsid w:val="006704A5"/>
    <w:rsid w:val="0079626D"/>
    <w:rsid w:val="00956A0E"/>
    <w:rsid w:val="00D57BF8"/>
    <w:rsid w:val="00E66A96"/>
    <w:rsid w:val="00F15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7049"/>
  <w15:chartTrackingRefBased/>
  <w15:docId w15:val="{030A16C6-01FA-42E6-9320-C27900C6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26D"/>
    <w:rPr>
      <w:rFonts w:eastAsiaTheme="majorEastAsia" w:cstheme="majorBidi"/>
      <w:color w:val="272727" w:themeColor="text1" w:themeTint="D8"/>
    </w:rPr>
  </w:style>
  <w:style w:type="paragraph" w:styleId="Title">
    <w:name w:val="Title"/>
    <w:basedOn w:val="Normal"/>
    <w:next w:val="Normal"/>
    <w:link w:val="TitleChar"/>
    <w:uiPriority w:val="10"/>
    <w:qFormat/>
    <w:rsid w:val="00796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26D"/>
    <w:pPr>
      <w:spacing w:before="160"/>
      <w:jc w:val="center"/>
    </w:pPr>
    <w:rPr>
      <w:i/>
      <w:iCs/>
      <w:color w:val="404040" w:themeColor="text1" w:themeTint="BF"/>
    </w:rPr>
  </w:style>
  <w:style w:type="character" w:customStyle="1" w:styleId="QuoteChar">
    <w:name w:val="Quote Char"/>
    <w:basedOn w:val="DefaultParagraphFont"/>
    <w:link w:val="Quote"/>
    <w:uiPriority w:val="29"/>
    <w:rsid w:val="0079626D"/>
    <w:rPr>
      <w:i/>
      <w:iCs/>
      <w:color w:val="404040" w:themeColor="text1" w:themeTint="BF"/>
    </w:rPr>
  </w:style>
  <w:style w:type="paragraph" w:styleId="ListParagraph">
    <w:name w:val="List Paragraph"/>
    <w:basedOn w:val="Normal"/>
    <w:uiPriority w:val="34"/>
    <w:qFormat/>
    <w:rsid w:val="0079626D"/>
    <w:pPr>
      <w:ind w:left="720"/>
      <w:contextualSpacing/>
    </w:pPr>
  </w:style>
  <w:style w:type="character" w:styleId="IntenseEmphasis">
    <w:name w:val="Intense Emphasis"/>
    <w:basedOn w:val="DefaultParagraphFont"/>
    <w:uiPriority w:val="21"/>
    <w:qFormat/>
    <w:rsid w:val="0079626D"/>
    <w:rPr>
      <w:i/>
      <w:iCs/>
      <w:color w:val="0F4761" w:themeColor="accent1" w:themeShade="BF"/>
    </w:rPr>
  </w:style>
  <w:style w:type="paragraph" w:styleId="IntenseQuote">
    <w:name w:val="Intense Quote"/>
    <w:basedOn w:val="Normal"/>
    <w:next w:val="Normal"/>
    <w:link w:val="IntenseQuoteChar"/>
    <w:uiPriority w:val="30"/>
    <w:qFormat/>
    <w:rsid w:val="00796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26D"/>
    <w:rPr>
      <w:i/>
      <w:iCs/>
      <w:color w:val="0F4761" w:themeColor="accent1" w:themeShade="BF"/>
    </w:rPr>
  </w:style>
  <w:style w:type="character" w:styleId="IntenseReference">
    <w:name w:val="Intense Reference"/>
    <w:basedOn w:val="DefaultParagraphFont"/>
    <w:uiPriority w:val="32"/>
    <w:qFormat/>
    <w:rsid w:val="0079626D"/>
    <w:rPr>
      <w:b/>
      <w:bCs/>
      <w:smallCaps/>
      <w:color w:val="0F4761" w:themeColor="accent1" w:themeShade="BF"/>
      <w:spacing w:val="5"/>
    </w:rPr>
  </w:style>
  <w:style w:type="character" w:styleId="Hyperlink">
    <w:name w:val="Hyperlink"/>
    <w:basedOn w:val="DefaultParagraphFont"/>
    <w:uiPriority w:val="99"/>
    <w:unhideWhenUsed/>
    <w:rsid w:val="0079626D"/>
    <w:rPr>
      <w:color w:val="467886" w:themeColor="hyperlink"/>
      <w:u w:val="single"/>
    </w:rPr>
  </w:style>
  <w:style w:type="character" w:styleId="UnresolvedMention">
    <w:name w:val="Unresolved Mention"/>
    <w:basedOn w:val="DefaultParagraphFont"/>
    <w:uiPriority w:val="99"/>
    <w:semiHidden/>
    <w:unhideWhenUsed/>
    <w:rsid w:val="0079626D"/>
    <w:rPr>
      <w:color w:val="605E5C"/>
      <w:shd w:val="clear" w:color="auto" w:fill="E1DFDD"/>
    </w:rPr>
  </w:style>
  <w:style w:type="paragraph" w:styleId="Header">
    <w:name w:val="header"/>
    <w:basedOn w:val="Normal"/>
    <w:link w:val="HeaderChar"/>
    <w:uiPriority w:val="99"/>
    <w:unhideWhenUsed/>
    <w:rsid w:val="00796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6D"/>
  </w:style>
  <w:style w:type="paragraph" w:styleId="Footer">
    <w:name w:val="footer"/>
    <w:basedOn w:val="Normal"/>
    <w:link w:val="FooterChar"/>
    <w:uiPriority w:val="99"/>
    <w:unhideWhenUsed/>
    <w:rsid w:val="00796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15/resources/should-i-stop-my-benzodiazepine-or-zdrug-patient-decision-aid-full-version-pdf-13072600334" TargetMode="External"/><Relationship Id="rId3" Type="http://schemas.openxmlformats.org/officeDocument/2006/relationships/settings" Target="settings.xml"/><Relationship Id="rId7" Type="http://schemas.openxmlformats.org/officeDocument/2006/relationships/hyperlink" Target="https://www.nice.org.uk/guidance/ng215/resources/should-i-stop-my-benzodiazepine-or-zdrug-patient-decision-aid-full-version-pdf-130726003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2460</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DEVILLE, Alison (FAMILY FRIENDLY SURGERY)</dc:creator>
  <cp:keywords/>
  <dc:description/>
  <cp:lastModifiedBy>DEVILLE, Alison (FAMILY FRIENDLY SURGERY)</cp:lastModifiedBy>
  <cp:revision>2</cp:revision>
  <dcterms:created xsi:type="dcterms:W3CDTF">2026-06-18T14:05:00Z</dcterms:created>
  <dcterms:modified xsi:type="dcterms:W3CDTF">2026-06-18T14:05:00Z</dcterms:modified>
</cp:coreProperties>
</file>